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F6" w:rsidRDefault="00A029EE" w:rsidP="00962499">
      <w:pPr>
        <w:jc w:val="center"/>
        <w:rPr>
          <w:b/>
          <w:sz w:val="24"/>
        </w:rPr>
      </w:pPr>
      <w:r>
        <w:rPr>
          <w:b/>
          <w:sz w:val="24"/>
        </w:rPr>
        <w:t>BA HONOURS SOCIOLOGY PROGRAM</w:t>
      </w:r>
      <w:r w:rsidR="00EC3C1C">
        <w:rPr>
          <w:b/>
          <w:sz w:val="24"/>
        </w:rPr>
        <w:t xml:space="preserve"> CHECKLIST</w:t>
      </w:r>
    </w:p>
    <w:p w:rsidR="00EC3C1C" w:rsidRDefault="00EC3C1C" w:rsidP="00962499">
      <w:pPr>
        <w:spacing w:after="0"/>
      </w:pPr>
    </w:p>
    <w:p w:rsidR="00EC3C1C" w:rsidRPr="00830120" w:rsidRDefault="00EC3C1C" w:rsidP="00EC3C1C">
      <w:pPr>
        <w:spacing w:after="0"/>
        <w:jc w:val="center"/>
        <w:rPr>
          <w:b/>
          <w:color w:val="FF0000"/>
        </w:rPr>
      </w:pPr>
      <w:r w:rsidRPr="00830120">
        <w:rPr>
          <w:b/>
          <w:color w:val="FF0000"/>
        </w:rPr>
        <w:t xml:space="preserve">Official course requirements may change over time. Students are responsible for consulting </w:t>
      </w:r>
    </w:p>
    <w:p w:rsidR="00962499" w:rsidRPr="00830120" w:rsidRDefault="00EC3C1C" w:rsidP="00EC3C1C">
      <w:pPr>
        <w:spacing w:after="0"/>
        <w:jc w:val="center"/>
        <w:rPr>
          <w:b/>
        </w:rPr>
      </w:pPr>
      <w:proofErr w:type="gramStart"/>
      <w:r w:rsidRPr="00830120">
        <w:rPr>
          <w:b/>
          <w:color w:val="FF0000"/>
        </w:rPr>
        <w:t>program</w:t>
      </w:r>
      <w:proofErr w:type="gramEnd"/>
      <w:r w:rsidRPr="00830120">
        <w:rPr>
          <w:b/>
          <w:color w:val="FF0000"/>
        </w:rPr>
        <w:t xml:space="preserve"> requirements as outlined in the current </w:t>
      </w:r>
      <w:hyperlink r:id="rId7" w:history="1">
        <w:r w:rsidR="0074793E">
          <w:rPr>
            <w:rStyle w:val="Hyperlink"/>
            <w:b/>
          </w:rPr>
          <w:t xml:space="preserve">Undergraduate </w:t>
        </w:r>
        <w:r w:rsidR="00A029EE" w:rsidRPr="00830120">
          <w:rPr>
            <w:rStyle w:val="Hyperlink"/>
            <w:b/>
          </w:rPr>
          <w:t>Calendar</w:t>
        </w:r>
      </w:hyperlink>
      <w:r w:rsidRPr="00830120">
        <w:t>.</w:t>
      </w:r>
    </w:p>
    <w:p w:rsidR="00962499" w:rsidRDefault="00962499" w:rsidP="00962499">
      <w:pPr>
        <w:spacing w:after="0"/>
      </w:pPr>
    </w:p>
    <w:p w:rsidR="00962499" w:rsidRPr="00962499" w:rsidRDefault="00962499" w:rsidP="00962499">
      <w:pPr>
        <w:spacing w:after="0"/>
      </w:pPr>
      <w:r w:rsidRPr="00962499">
        <w:t>Some things you might want to consider</w:t>
      </w:r>
      <w:r w:rsidR="00EC3C1C">
        <w:t xml:space="preserve"> in planning your academic program</w:t>
      </w:r>
      <w:r w:rsidRPr="00962499">
        <w:t>:</w:t>
      </w:r>
    </w:p>
    <w:p w:rsidR="00962499" w:rsidRPr="00962499" w:rsidRDefault="00962499" w:rsidP="00830120">
      <w:pPr>
        <w:pStyle w:val="ListParagraph"/>
        <w:numPr>
          <w:ilvl w:val="0"/>
          <w:numId w:val="6"/>
        </w:numPr>
        <w:spacing w:after="0"/>
      </w:pPr>
      <w:r w:rsidRPr="00962499">
        <w:t xml:space="preserve">How many courses do you plan to take each term? </w:t>
      </w:r>
      <w:r w:rsidR="00EC3C1C">
        <w:t>Most students take 4-5 courses each term.</w:t>
      </w:r>
    </w:p>
    <w:p w:rsidR="00962499" w:rsidRPr="00962499" w:rsidRDefault="00962499" w:rsidP="00830120">
      <w:pPr>
        <w:pStyle w:val="ListParagraph"/>
        <w:numPr>
          <w:ilvl w:val="0"/>
          <w:numId w:val="6"/>
        </w:numPr>
        <w:spacing w:after="0"/>
      </w:pPr>
      <w:r w:rsidRPr="00962499">
        <w:t>Do you want to do a minor? Consult the</w:t>
      </w:r>
      <w:r w:rsidR="00830120">
        <w:t xml:space="preserve"> ‘Minors’ section of the </w:t>
      </w:r>
      <w:hyperlink r:id="rId8" w:history="1">
        <w:r w:rsidR="0074793E">
          <w:rPr>
            <w:rStyle w:val="Hyperlink"/>
          </w:rPr>
          <w:t>Undergraduate</w:t>
        </w:r>
        <w:r w:rsidRPr="00A029EE">
          <w:rPr>
            <w:rStyle w:val="Hyperlink"/>
          </w:rPr>
          <w:t xml:space="preserve"> Calendar</w:t>
        </w:r>
      </w:hyperlink>
      <w:r w:rsidRPr="00962499">
        <w:t xml:space="preserve"> to determine which courses are required, and incorporate those courses into your electives.</w:t>
      </w:r>
    </w:p>
    <w:p w:rsidR="00962499" w:rsidRPr="00962499" w:rsidRDefault="00962499" w:rsidP="00830120">
      <w:pPr>
        <w:pStyle w:val="ListParagraph"/>
        <w:numPr>
          <w:ilvl w:val="0"/>
          <w:numId w:val="6"/>
        </w:numPr>
        <w:spacing w:after="0"/>
      </w:pPr>
      <w:r w:rsidRPr="00962499">
        <w:t>Do you have transfer credits from another institution? Be aware of which requirements those courses are satisfying.</w:t>
      </w:r>
    </w:p>
    <w:p w:rsidR="00962499" w:rsidRPr="00962499" w:rsidRDefault="00962499" w:rsidP="00830120">
      <w:pPr>
        <w:pStyle w:val="ListParagraph"/>
        <w:numPr>
          <w:ilvl w:val="0"/>
          <w:numId w:val="6"/>
        </w:numPr>
        <w:spacing w:after="0"/>
      </w:pPr>
      <w:r w:rsidRPr="00962499">
        <w:t>Do your post-graduate plans or ambitions require that you have certain prerequisite courses?</w:t>
      </w:r>
    </w:p>
    <w:p w:rsidR="00962499" w:rsidRDefault="00962499" w:rsidP="00830120">
      <w:pPr>
        <w:pStyle w:val="ListParagraph"/>
        <w:numPr>
          <w:ilvl w:val="0"/>
          <w:numId w:val="6"/>
        </w:numPr>
        <w:spacing w:after="0"/>
      </w:pPr>
      <w:r w:rsidRPr="00962499">
        <w:t>Not all c</w:t>
      </w:r>
      <w:r>
        <w:t xml:space="preserve">ourses are offered each term, and </w:t>
      </w:r>
      <w:r w:rsidR="00EC3C1C">
        <w:t xml:space="preserve">some elective courses </w:t>
      </w:r>
      <w:r w:rsidRPr="00962499">
        <w:t>may not be offered each year</w:t>
      </w:r>
    </w:p>
    <w:p w:rsidR="00962499" w:rsidRPr="00962499" w:rsidRDefault="00962499" w:rsidP="00962499">
      <w:pPr>
        <w:pStyle w:val="ListParagraph"/>
        <w:spacing w:after="0"/>
      </w:pPr>
    </w:p>
    <w:p w:rsidR="003C0730" w:rsidRPr="001079E1" w:rsidRDefault="003C0730">
      <w:pPr>
        <w:rPr>
          <w:b/>
          <w:sz w:val="24"/>
        </w:rPr>
      </w:pPr>
      <w:r w:rsidRPr="001079E1">
        <w:rPr>
          <w:b/>
          <w:sz w:val="24"/>
        </w:rPr>
        <w:t>BA Sociology Program Requirements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5035"/>
        <w:gridCol w:w="2070"/>
        <w:gridCol w:w="2070"/>
      </w:tblGrid>
      <w:tr w:rsidR="003C0730" w:rsidTr="001079E1">
        <w:tc>
          <w:tcPr>
            <w:tcW w:w="5035" w:type="dxa"/>
          </w:tcPr>
          <w:p w:rsidR="003C0730" w:rsidRDefault="003C0730">
            <w:r>
              <w:t>Course</w:t>
            </w:r>
          </w:p>
        </w:tc>
        <w:tc>
          <w:tcPr>
            <w:tcW w:w="2070" w:type="dxa"/>
          </w:tcPr>
          <w:p w:rsidR="003C0730" w:rsidRDefault="003C0730">
            <w:r>
              <w:t>Prerequisites</w:t>
            </w:r>
          </w:p>
        </w:tc>
        <w:tc>
          <w:tcPr>
            <w:tcW w:w="2070" w:type="dxa"/>
          </w:tcPr>
          <w:p w:rsidR="003C0730" w:rsidRDefault="003C0730">
            <w:r>
              <w:t>Completion Term</w:t>
            </w:r>
          </w:p>
        </w:tc>
      </w:tr>
      <w:tr w:rsidR="003C0730" w:rsidTr="001079E1">
        <w:tc>
          <w:tcPr>
            <w:tcW w:w="5035" w:type="dxa"/>
          </w:tcPr>
          <w:p w:rsidR="003C0730" w:rsidRDefault="003C0730">
            <w:r>
              <w:t>SOC 105 (Introduction to Sociology)</w:t>
            </w:r>
          </w:p>
        </w:tc>
        <w:tc>
          <w:tcPr>
            <w:tcW w:w="2070" w:type="dxa"/>
          </w:tcPr>
          <w:p w:rsidR="003C0730" w:rsidRDefault="001079E1">
            <w:r>
              <w:t>None</w:t>
            </w:r>
          </w:p>
        </w:tc>
        <w:tc>
          <w:tcPr>
            <w:tcW w:w="2070" w:type="dxa"/>
          </w:tcPr>
          <w:p w:rsidR="003C0730" w:rsidRDefault="003C0730"/>
        </w:tc>
      </w:tr>
      <w:tr w:rsidR="003C0730" w:rsidTr="001079E1">
        <w:tc>
          <w:tcPr>
            <w:tcW w:w="5035" w:type="dxa"/>
          </w:tcPr>
          <w:p w:rsidR="003C0730" w:rsidRDefault="003C0730">
            <w:r>
              <w:t>SOC 107 (Sociology of the Everyday)</w:t>
            </w:r>
          </w:p>
        </w:tc>
        <w:tc>
          <w:tcPr>
            <w:tcW w:w="2070" w:type="dxa"/>
          </w:tcPr>
          <w:p w:rsidR="003C0730" w:rsidRDefault="001079E1">
            <w:r>
              <w:t>None</w:t>
            </w:r>
          </w:p>
        </w:tc>
        <w:tc>
          <w:tcPr>
            <w:tcW w:w="2070" w:type="dxa"/>
          </w:tcPr>
          <w:p w:rsidR="003C0730" w:rsidRDefault="003C0730"/>
        </w:tc>
      </w:tr>
      <w:tr w:rsidR="003C0730" w:rsidTr="001079E1">
        <w:tc>
          <w:tcPr>
            <w:tcW w:w="5035" w:type="dxa"/>
          </w:tcPr>
          <w:p w:rsidR="003C0730" w:rsidRDefault="003C0730">
            <w:r>
              <w:t>SSH 205 (Academic Writing and Research)</w:t>
            </w:r>
          </w:p>
        </w:tc>
        <w:tc>
          <w:tcPr>
            <w:tcW w:w="2070" w:type="dxa"/>
          </w:tcPr>
          <w:p w:rsidR="003C0730" w:rsidRDefault="001079E1">
            <w:r>
              <w:t>None</w:t>
            </w:r>
          </w:p>
        </w:tc>
        <w:tc>
          <w:tcPr>
            <w:tcW w:w="2070" w:type="dxa"/>
          </w:tcPr>
          <w:p w:rsidR="003C0730" w:rsidRDefault="003C0730"/>
        </w:tc>
      </w:tr>
      <w:tr w:rsidR="003C0730" w:rsidTr="001079E1">
        <w:tc>
          <w:tcPr>
            <w:tcW w:w="5035" w:type="dxa"/>
          </w:tcPr>
          <w:p w:rsidR="003C0730" w:rsidRDefault="003C0730" w:rsidP="00962499">
            <w:pPr>
              <w:tabs>
                <w:tab w:val="right" w:pos="4819"/>
              </w:tabs>
            </w:pPr>
            <w:r>
              <w:t>SSH 105 (Critical Thinking)</w:t>
            </w:r>
            <w:r w:rsidR="00962499">
              <w:tab/>
            </w:r>
          </w:p>
        </w:tc>
        <w:tc>
          <w:tcPr>
            <w:tcW w:w="2070" w:type="dxa"/>
          </w:tcPr>
          <w:p w:rsidR="003C0730" w:rsidRDefault="001079E1">
            <w:r>
              <w:t>None</w:t>
            </w:r>
          </w:p>
        </w:tc>
        <w:tc>
          <w:tcPr>
            <w:tcW w:w="2070" w:type="dxa"/>
          </w:tcPr>
          <w:p w:rsidR="003C0730" w:rsidRDefault="003C0730"/>
        </w:tc>
      </w:tr>
      <w:tr w:rsidR="001079E1" w:rsidTr="001079E1">
        <w:tc>
          <w:tcPr>
            <w:tcW w:w="5035" w:type="dxa"/>
          </w:tcPr>
          <w:p w:rsidR="001079E1" w:rsidRDefault="001079E1" w:rsidP="00CB6375">
            <w:r>
              <w:t xml:space="preserve">SOC </w:t>
            </w:r>
            <w:r w:rsidR="00CB6375">
              <w:t xml:space="preserve">300 or SOC 420 or SOC </w:t>
            </w:r>
            <w:r>
              <w:t xml:space="preserve">525 or SOC </w:t>
            </w:r>
            <w:r w:rsidR="00CB6375">
              <w:t>608</w:t>
            </w:r>
          </w:p>
        </w:tc>
        <w:tc>
          <w:tcPr>
            <w:tcW w:w="2070" w:type="dxa"/>
          </w:tcPr>
          <w:p w:rsidR="001079E1" w:rsidRDefault="001079E1">
            <w:r>
              <w:t>SOC 105</w:t>
            </w:r>
          </w:p>
        </w:tc>
        <w:tc>
          <w:tcPr>
            <w:tcW w:w="2070" w:type="dxa"/>
          </w:tcPr>
          <w:p w:rsidR="001079E1" w:rsidRDefault="001079E1"/>
        </w:tc>
      </w:tr>
      <w:tr w:rsidR="001079E1" w:rsidTr="001079E1">
        <w:tc>
          <w:tcPr>
            <w:tcW w:w="5035" w:type="dxa"/>
          </w:tcPr>
          <w:p w:rsidR="001079E1" w:rsidRDefault="00CB6375">
            <w:r>
              <w:t>SOC 300 or SOC 420 or SOC 525 or SOC 608</w:t>
            </w:r>
          </w:p>
        </w:tc>
        <w:tc>
          <w:tcPr>
            <w:tcW w:w="2070" w:type="dxa"/>
          </w:tcPr>
          <w:p w:rsidR="001079E1" w:rsidRDefault="001079E1">
            <w:r>
              <w:t>SOC 105</w:t>
            </w:r>
          </w:p>
        </w:tc>
        <w:tc>
          <w:tcPr>
            <w:tcW w:w="2070" w:type="dxa"/>
          </w:tcPr>
          <w:p w:rsidR="001079E1" w:rsidRDefault="001079E1"/>
        </w:tc>
      </w:tr>
      <w:tr w:rsidR="003C0730" w:rsidTr="001079E1">
        <w:tc>
          <w:tcPr>
            <w:tcW w:w="5035" w:type="dxa"/>
          </w:tcPr>
          <w:p w:rsidR="003C0730" w:rsidRDefault="003C0730">
            <w:r>
              <w:t>SOC 470 (Toronto: The Changing City)</w:t>
            </w:r>
          </w:p>
        </w:tc>
        <w:tc>
          <w:tcPr>
            <w:tcW w:w="2070" w:type="dxa"/>
          </w:tcPr>
          <w:p w:rsidR="003C0730" w:rsidRDefault="003C0730">
            <w:r>
              <w:t>SOC 105</w:t>
            </w:r>
          </w:p>
        </w:tc>
        <w:tc>
          <w:tcPr>
            <w:tcW w:w="2070" w:type="dxa"/>
          </w:tcPr>
          <w:p w:rsidR="003C0730" w:rsidRDefault="003C0730"/>
        </w:tc>
      </w:tr>
      <w:tr w:rsidR="003C0730" w:rsidTr="001079E1">
        <w:tc>
          <w:tcPr>
            <w:tcW w:w="5035" w:type="dxa"/>
          </w:tcPr>
          <w:p w:rsidR="003C0730" w:rsidRDefault="003C0730">
            <w:r>
              <w:t>SOC 427 (Indigenous Perspectives on Canada)</w:t>
            </w:r>
          </w:p>
        </w:tc>
        <w:tc>
          <w:tcPr>
            <w:tcW w:w="2070" w:type="dxa"/>
          </w:tcPr>
          <w:p w:rsidR="003C0730" w:rsidRDefault="003C0730">
            <w:r>
              <w:t>SOC 105</w:t>
            </w:r>
            <w:r w:rsidR="00661EE7">
              <w:t xml:space="preserve"> or SOC 107</w:t>
            </w:r>
          </w:p>
        </w:tc>
        <w:tc>
          <w:tcPr>
            <w:tcW w:w="2070" w:type="dxa"/>
          </w:tcPr>
          <w:p w:rsidR="003C0730" w:rsidRDefault="003C0730"/>
        </w:tc>
      </w:tr>
      <w:tr w:rsidR="003C0730" w:rsidTr="001079E1">
        <w:tc>
          <w:tcPr>
            <w:tcW w:w="5035" w:type="dxa"/>
          </w:tcPr>
          <w:p w:rsidR="003C0730" w:rsidRDefault="003C0730">
            <w:r>
              <w:t>SOC 473 (Classical Sociological Theory)</w:t>
            </w:r>
          </w:p>
        </w:tc>
        <w:tc>
          <w:tcPr>
            <w:tcW w:w="2070" w:type="dxa"/>
          </w:tcPr>
          <w:p w:rsidR="003C0730" w:rsidRDefault="003C0730">
            <w:r>
              <w:t>SOC 105</w:t>
            </w:r>
          </w:p>
        </w:tc>
        <w:tc>
          <w:tcPr>
            <w:tcW w:w="2070" w:type="dxa"/>
          </w:tcPr>
          <w:p w:rsidR="003C0730" w:rsidRDefault="003C0730"/>
        </w:tc>
      </w:tr>
      <w:tr w:rsidR="003C0730" w:rsidTr="001079E1">
        <w:tc>
          <w:tcPr>
            <w:tcW w:w="5035" w:type="dxa"/>
          </w:tcPr>
          <w:p w:rsidR="003C0730" w:rsidRDefault="003C0730">
            <w:r>
              <w:t>SSH 301 (Research Design and Qualitative Methods)</w:t>
            </w:r>
          </w:p>
        </w:tc>
        <w:tc>
          <w:tcPr>
            <w:tcW w:w="2070" w:type="dxa"/>
          </w:tcPr>
          <w:p w:rsidR="003C0730" w:rsidRDefault="003C0730">
            <w:r>
              <w:t>SOC 105</w:t>
            </w:r>
          </w:p>
        </w:tc>
        <w:tc>
          <w:tcPr>
            <w:tcW w:w="2070" w:type="dxa"/>
          </w:tcPr>
          <w:p w:rsidR="003C0730" w:rsidRDefault="003C0730"/>
        </w:tc>
      </w:tr>
      <w:tr w:rsidR="003C0730" w:rsidTr="001079E1">
        <w:tc>
          <w:tcPr>
            <w:tcW w:w="5035" w:type="dxa"/>
          </w:tcPr>
          <w:p w:rsidR="003C0730" w:rsidRDefault="003C0730">
            <w:r>
              <w:t>SOC 411 (Intro to Quantitative Data Analysis)</w:t>
            </w:r>
          </w:p>
        </w:tc>
        <w:tc>
          <w:tcPr>
            <w:tcW w:w="2070" w:type="dxa"/>
          </w:tcPr>
          <w:p w:rsidR="003C0730" w:rsidRDefault="003C0730">
            <w:r>
              <w:t>SSH 301</w:t>
            </w:r>
          </w:p>
        </w:tc>
        <w:tc>
          <w:tcPr>
            <w:tcW w:w="2070" w:type="dxa"/>
          </w:tcPr>
          <w:p w:rsidR="003C0730" w:rsidRDefault="003C0730"/>
        </w:tc>
      </w:tr>
      <w:tr w:rsidR="003C0730" w:rsidTr="001079E1">
        <w:tc>
          <w:tcPr>
            <w:tcW w:w="5035" w:type="dxa"/>
          </w:tcPr>
          <w:p w:rsidR="003C0730" w:rsidRDefault="003C0730">
            <w:r>
              <w:t>SOC 481 (Survey Design and Analysis)</w:t>
            </w:r>
          </w:p>
        </w:tc>
        <w:tc>
          <w:tcPr>
            <w:tcW w:w="2070" w:type="dxa"/>
          </w:tcPr>
          <w:p w:rsidR="003C0730" w:rsidRDefault="003C0730">
            <w:r>
              <w:t>SOC 411</w:t>
            </w:r>
          </w:p>
        </w:tc>
        <w:tc>
          <w:tcPr>
            <w:tcW w:w="2070" w:type="dxa"/>
          </w:tcPr>
          <w:p w:rsidR="003C0730" w:rsidRDefault="003C0730"/>
        </w:tc>
      </w:tr>
      <w:tr w:rsidR="003C0730" w:rsidTr="001079E1">
        <w:tc>
          <w:tcPr>
            <w:tcW w:w="5035" w:type="dxa"/>
          </w:tcPr>
          <w:p w:rsidR="003C0730" w:rsidRDefault="003C0730">
            <w:r>
              <w:t>SOC 475 (Contemporary Sociological Theory)</w:t>
            </w:r>
          </w:p>
        </w:tc>
        <w:tc>
          <w:tcPr>
            <w:tcW w:w="2070" w:type="dxa"/>
          </w:tcPr>
          <w:p w:rsidR="003C0730" w:rsidRDefault="003C0730">
            <w:r>
              <w:t>SOC 473</w:t>
            </w:r>
          </w:p>
        </w:tc>
        <w:tc>
          <w:tcPr>
            <w:tcW w:w="2070" w:type="dxa"/>
          </w:tcPr>
          <w:p w:rsidR="003C0730" w:rsidRDefault="003C0730"/>
        </w:tc>
      </w:tr>
      <w:tr w:rsidR="001079E1" w:rsidTr="001079E1">
        <w:tc>
          <w:tcPr>
            <w:tcW w:w="5035" w:type="dxa"/>
          </w:tcPr>
          <w:p w:rsidR="001079E1" w:rsidRDefault="001079E1">
            <w:r>
              <w:t>SOC 482 (Advanced Methods of Media Analysis)</w:t>
            </w:r>
          </w:p>
        </w:tc>
        <w:tc>
          <w:tcPr>
            <w:tcW w:w="2070" w:type="dxa"/>
          </w:tcPr>
          <w:p w:rsidR="001079E1" w:rsidRDefault="00661EE7">
            <w:r>
              <w:t>SOC 411</w:t>
            </w:r>
          </w:p>
        </w:tc>
        <w:tc>
          <w:tcPr>
            <w:tcW w:w="2070" w:type="dxa"/>
          </w:tcPr>
          <w:p w:rsidR="001079E1" w:rsidRDefault="001079E1"/>
        </w:tc>
      </w:tr>
      <w:tr w:rsidR="003C0730" w:rsidTr="001079E1">
        <w:tc>
          <w:tcPr>
            <w:tcW w:w="5035" w:type="dxa"/>
          </w:tcPr>
          <w:p w:rsidR="003C0730" w:rsidRDefault="001079E1">
            <w:r>
              <w:t>SOC 483 (Advanced Statistical Modeling)</w:t>
            </w:r>
          </w:p>
        </w:tc>
        <w:tc>
          <w:tcPr>
            <w:tcW w:w="2070" w:type="dxa"/>
          </w:tcPr>
          <w:p w:rsidR="003C0730" w:rsidRDefault="001079E1">
            <w:r>
              <w:t>SOC 481</w:t>
            </w:r>
          </w:p>
        </w:tc>
        <w:tc>
          <w:tcPr>
            <w:tcW w:w="2070" w:type="dxa"/>
          </w:tcPr>
          <w:p w:rsidR="003C0730" w:rsidRDefault="003C0730"/>
        </w:tc>
      </w:tr>
      <w:tr w:rsidR="003C0730" w:rsidTr="001079E1">
        <w:tc>
          <w:tcPr>
            <w:tcW w:w="5035" w:type="dxa"/>
          </w:tcPr>
          <w:p w:rsidR="003C0730" w:rsidRDefault="001079E1">
            <w:r>
              <w:t>SOC 490 (Capstone: Specializing Your Knowledge)</w:t>
            </w:r>
          </w:p>
        </w:tc>
        <w:tc>
          <w:tcPr>
            <w:tcW w:w="2070" w:type="dxa"/>
          </w:tcPr>
          <w:p w:rsidR="003C0730" w:rsidRDefault="001079E1">
            <w:r>
              <w:t>SOC 481 or SOC 475</w:t>
            </w:r>
          </w:p>
        </w:tc>
        <w:tc>
          <w:tcPr>
            <w:tcW w:w="2070" w:type="dxa"/>
          </w:tcPr>
          <w:p w:rsidR="003C0730" w:rsidRDefault="003C0730"/>
        </w:tc>
      </w:tr>
      <w:tr w:rsidR="003C0730" w:rsidTr="001079E1">
        <w:tc>
          <w:tcPr>
            <w:tcW w:w="5035" w:type="dxa"/>
          </w:tcPr>
          <w:p w:rsidR="003C0730" w:rsidRDefault="001079E1">
            <w:r>
              <w:t>SOC 491 or SOC 492 or SOC 493 or SOC 494</w:t>
            </w:r>
          </w:p>
        </w:tc>
        <w:tc>
          <w:tcPr>
            <w:tcW w:w="2070" w:type="dxa"/>
          </w:tcPr>
          <w:p w:rsidR="003C0730" w:rsidRDefault="001079E1">
            <w:r>
              <w:t>SOC 481 or SOC 475</w:t>
            </w:r>
          </w:p>
        </w:tc>
        <w:tc>
          <w:tcPr>
            <w:tcW w:w="2070" w:type="dxa"/>
          </w:tcPr>
          <w:p w:rsidR="003C0730" w:rsidRDefault="003C0730"/>
        </w:tc>
      </w:tr>
      <w:tr w:rsidR="003C0730" w:rsidTr="001079E1">
        <w:tc>
          <w:tcPr>
            <w:tcW w:w="5035" w:type="dxa"/>
          </w:tcPr>
          <w:p w:rsidR="003C0730" w:rsidRPr="0074793E" w:rsidRDefault="001079E1">
            <w:r w:rsidRPr="0074793E">
              <w:t>SOC Table II</w:t>
            </w:r>
          </w:p>
        </w:tc>
        <w:tc>
          <w:tcPr>
            <w:tcW w:w="2070" w:type="dxa"/>
          </w:tcPr>
          <w:p w:rsidR="003C0730" w:rsidRDefault="001079E1">
            <w:r>
              <w:t>SOC 105</w:t>
            </w:r>
          </w:p>
        </w:tc>
        <w:tc>
          <w:tcPr>
            <w:tcW w:w="2070" w:type="dxa"/>
          </w:tcPr>
          <w:p w:rsidR="003C0730" w:rsidRDefault="003C0730"/>
        </w:tc>
      </w:tr>
      <w:tr w:rsidR="003C0730" w:rsidTr="001079E1">
        <w:tc>
          <w:tcPr>
            <w:tcW w:w="5035" w:type="dxa"/>
          </w:tcPr>
          <w:p w:rsidR="003C0730" w:rsidRPr="0074793E" w:rsidRDefault="001079E1">
            <w:r w:rsidRPr="0074793E">
              <w:t>SOC Table II</w:t>
            </w:r>
          </w:p>
        </w:tc>
        <w:tc>
          <w:tcPr>
            <w:tcW w:w="2070" w:type="dxa"/>
          </w:tcPr>
          <w:p w:rsidR="003C0730" w:rsidRDefault="001079E1">
            <w:r>
              <w:t>SOC 105</w:t>
            </w:r>
          </w:p>
        </w:tc>
        <w:tc>
          <w:tcPr>
            <w:tcW w:w="2070" w:type="dxa"/>
          </w:tcPr>
          <w:p w:rsidR="003C0730" w:rsidRDefault="003C0730"/>
        </w:tc>
      </w:tr>
      <w:tr w:rsidR="003C0730" w:rsidTr="001079E1">
        <w:tc>
          <w:tcPr>
            <w:tcW w:w="5035" w:type="dxa"/>
          </w:tcPr>
          <w:p w:rsidR="003C0730" w:rsidRDefault="001079E1">
            <w:r>
              <w:t>SOC Table II</w:t>
            </w:r>
          </w:p>
        </w:tc>
        <w:tc>
          <w:tcPr>
            <w:tcW w:w="2070" w:type="dxa"/>
          </w:tcPr>
          <w:p w:rsidR="003C0730" w:rsidRDefault="001079E1">
            <w:r>
              <w:t>SOC 105</w:t>
            </w:r>
          </w:p>
        </w:tc>
        <w:tc>
          <w:tcPr>
            <w:tcW w:w="2070" w:type="dxa"/>
          </w:tcPr>
          <w:p w:rsidR="003C0730" w:rsidRDefault="003C0730"/>
        </w:tc>
      </w:tr>
      <w:tr w:rsidR="003C0730" w:rsidTr="001079E1">
        <w:tc>
          <w:tcPr>
            <w:tcW w:w="5035" w:type="dxa"/>
          </w:tcPr>
          <w:p w:rsidR="003C0730" w:rsidRDefault="001079E1">
            <w:r>
              <w:t>SOC Table II</w:t>
            </w:r>
          </w:p>
        </w:tc>
        <w:tc>
          <w:tcPr>
            <w:tcW w:w="2070" w:type="dxa"/>
          </w:tcPr>
          <w:p w:rsidR="003C0730" w:rsidRDefault="001079E1">
            <w:r>
              <w:t>SOC 105</w:t>
            </w:r>
          </w:p>
        </w:tc>
        <w:tc>
          <w:tcPr>
            <w:tcW w:w="2070" w:type="dxa"/>
          </w:tcPr>
          <w:p w:rsidR="003C0730" w:rsidRDefault="003C0730"/>
        </w:tc>
      </w:tr>
      <w:tr w:rsidR="003C0730" w:rsidTr="001079E1">
        <w:tc>
          <w:tcPr>
            <w:tcW w:w="5035" w:type="dxa"/>
          </w:tcPr>
          <w:p w:rsidR="003C0730" w:rsidRDefault="001079E1" w:rsidP="001079E1">
            <w:r>
              <w:t>SOC Table II or SOC UL course*</w:t>
            </w:r>
          </w:p>
        </w:tc>
        <w:tc>
          <w:tcPr>
            <w:tcW w:w="2070" w:type="dxa"/>
          </w:tcPr>
          <w:p w:rsidR="003C0730" w:rsidRDefault="001079E1">
            <w:r>
              <w:t>SOC 105</w:t>
            </w:r>
          </w:p>
        </w:tc>
        <w:tc>
          <w:tcPr>
            <w:tcW w:w="2070" w:type="dxa"/>
          </w:tcPr>
          <w:p w:rsidR="003C0730" w:rsidRDefault="003C0730"/>
        </w:tc>
      </w:tr>
      <w:tr w:rsidR="003C0730" w:rsidTr="001079E1">
        <w:tc>
          <w:tcPr>
            <w:tcW w:w="5035" w:type="dxa"/>
          </w:tcPr>
          <w:p w:rsidR="003C0730" w:rsidRDefault="001079E1" w:rsidP="001079E1">
            <w:r>
              <w:t>SOC Table II or SOC UL course*</w:t>
            </w:r>
          </w:p>
        </w:tc>
        <w:tc>
          <w:tcPr>
            <w:tcW w:w="2070" w:type="dxa"/>
          </w:tcPr>
          <w:p w:rsidR="003C0730" w:rsidRDefault="001079E1">
            <w:r>
              <w:t>SOC 105</w:t>
            </w:r>
          </w:p>
        </w:tc>
        <w:tc>
          <w:tcPr>
            <w:tcW w:w="2070" w:type="dxa"/>
          </w:tcPr>
          <w:p w:rsidR="003C0730" w:rsidRDefault="003C0730"/>
        </w:tc>
      </w:tr>
    </w:tbl>
    <w:p w:rsidR="003C0730" w:rsidRDefault="001079E1" w:rsidP="001079E1">
      <w:pPr>
        <w:spacing w:after="0" w:line="240" w:lineRule="auto"/>
        <w:rPr>
          <w:sz w:val="20"/>
        </w:rPr>
      </w:pPr>
      <w:r w:rsidRPr="001079E1">
        <w:rPr>
          <w:sz w:val="20"/>
        </w:rPr>
        <w:t xml:space="preserve">*Sociology students are permitted to take a maximum of 2 SOC UL courses. SOC UL courses </w:t>
      </w:r>
      <w:r>
        <w:rPr>
          <w:sz w:val="20"/>
        </w:rPr>
        <w:t xml:space="preserve">beyond the limit of 2 </w:t>
      </w:r>
      <w:r w:rsidRPr="001079E1">
        <w:rPr>
          <w:sz w:val="20"/>
        </w:rPr>
        <w:t xml:space="preserve">will not count towards degree requirements. SOC UL courses are marked on Table II with a “†” </w:t>
      </w:r>
      <w:r w:rsidR="000E0FD6">
        <w:rPr>
          <w:sz w:val="20"/>
        </w:rPr>
        <w:t>i</w:t>
      </w:r>
      <w:r w:rsidRPr="001079E1">
        <w:rPr>
          <w:sz w:val="20"/>
        </w:rPr>
        <w:t xml:space="preserve">n the </w:t>
      </w:r>
      <w:r w:rsidR="0074793E">
        <w:rPr>
          <w:sz w:val="20"/>
        </w:rPr>
        <w:t xml:space="preserve">Undergraduate </w:t>
      </w:r>
      <w:r w:rsidRPr="001079E1">
        <w:rPr>
          <w:sz w:val="20"/>
        </w:rPr>
        <w:t>Calendar.</w:t>
      </w:r>
      <w:r>
        <w:rPr>
          <w:sz w:val="20"/>
        </w:rPr>
        <w:t xml:space="preserve"> </w:t>
      </w:r>
    </w:p>
    <w:p w:rsidR="00EC3C1C" w:rsidRDefault="00EC3C1C" w:rsidP="001079E1">
      <w:pPr>
        <w:spacing w:after="0" w:line="240" w:lineRule="auto"/>
        <w:rPr>
          <w:sz w:val="20"/>
        </w:rPr>
      </w:pPr>
    </w:p>
    <w:p w:rsidR="00EC3C1C" w:rsidRDefault="00EC3C1C" w:rsidP="001079E1">
      <w:pPr>
        <w:spacing w:after="0" w:line="240" w:lineRule="auto"/>
        <w:rPr>
          <w:sz w:val="20"/>
        </w:rPr>
      </w:pPr>
    </w:p>
    <w:p w:rsidR="00EC3C1C" w:rsidRDefault="00EC3C1C" w:rsidP="001079E1">
      <w:pPr>
        <w:spacing w:after="0" w:line="240" w:lineRule="auto"/>
        <w:rPr>
          <w:sz w:val="20"/>
        </w:rPr>
      </w:pPr>
    </w:p>
    <w:p w:rsidR="00EC3C1C" w:rsidRPr="00EC3C1C" w:rsidRDefault="00EC3C1C" w:rsidP="001079E1">
      <w:pPr>
        <w:spacing w:after="0" w:line="240" w:lineRule="auto"/>
        <w:rPr>
          <w:sz w:val="18"/>
        </w:rPr>
      </w:pPr>
      <w:r w:rsidRPr="00EC3C1C">
        <w:rPr>
          <w:sz w:val="18"/>
        </w:rPr>
        <w:t xml:space="preserve">--- </w:t>
      </w:r>
      <w:proofErr w:type="gramStart"/>
      <w:r w:rsidRPr="00EC3C1C">
        <w:rPr>
          <w:sz w:val="18"/>
        </w:rPr>
        <w:t>continued</w:t>
      </w:r>
      <w:proofErr w:type="gramEnd"/>
      <w:r w:rsidRPr="00EC3C1C">
        <w:rPr>
          <w:sz w:val="18"/>
        </w:rPr>
        <w:t xml:space="preserve"> on next page ---</w:t>
      </w:r>
    </w:p>
    <w:p w:rsidR="00EC3C1C" w:rsidRDefault="00EC3C1C">
      <w:pPr>
        <w:rPr>
          <w:b/>
          <w:sz w:val="24"/>
        </w:rPr>
      </w:pPr>
    </w:p>
    <w:p w:rsidR="003C0730" w:rsidRPr="00CB6375" w:rsidRDefault="00EC3C1C">
      <w:pPr>
        <w:rPr>
          <w:b/>
          <w:sz w:val="24"/>
        </w:rPr>
      </w:pPr>
      <w:r>
        <w:rPr>
          <w:b/>
          <w:sz w:val="24"/>
        </w:rPr>
        <w:t>E</w:t>
      </w:r>
      <w:r w:rsidR="001079E1" w:rsidRPr="00CB6375">
        <w:rPr>
          <w:b/>
          <w:sz w:val="24"/>
        </w:rPr>
        <w:t>lective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340"/>
        <w:gridCol w:w="1620"/>
        <w:gridCol w:w="2155"/>
      </w:tblGrid>
      <w:tr w:rsidR="00D33FA4" w:rsidTr="00CB6375">
        <w:tc>
          <w:tcPr>
            <w:tcW w:w="3235" w:type="dxa"/>
          </w:tcPr>
          <w:p w:rsidR="00D33FA4" w:rsidRDefault="00D33FA4">
            <w:r>
              <w:t>Course</w:t>
            </w:r>
          </w:p>
        </w:tc>
        <w:tc>
          <w:tcPr>
            <w:tcW w:w="2340" w:type="dxa"/>
          </w:tcPr>
          <w:p w:rsidR="00D33FA4" w:rsidRDefault="00D33FA4">
            <w:r>
              <w:t>Intended Course</w:t>
            </w:r>
          </w:p>
        </w:tc>
        <w:tc>
          <w:tcPr>
            <w:tcW w:w="1620" w:type="dxa"/>
          </w:tcPr>
          <w:p w:rsidR="00D33FA4" w:rsidRDefault="00D33FA4">
            <w:r>
              <w:t>Prerequisites</w:t>
            </w:r>
            <w:r w:rsidR="00CB6375">
              <w:t>*</w:t>
            </w:r>
          </w:p>
        </w:tc>
        <w:tc>
          <w:tcPr>
            <w:tcW w:w="2155" w:type="dxa"/>
          </w:tcPr>
          <w:p w:rsidR="00D33FA4" w:rsidRDefault="00D33FA4">
            <w:r>
              <w:t>Completion Term</w:t>
            </w:r>
          </w:p>
        </w:tc>
      </w:tr>
      <w:tr w:rsidR="00D33FA4" w:rsidTr="00CB6375">
        <w:tc>
          <w:tcPr>
            <w:tcW w:w="3235" w:type="dxa"/>
          </w:tcPr>
          <w:p w:rsidR="00D33FA4" w:rsidRDefault="00D33FA4">
            <w:r>
              <w:t>Humanities Table I</w:t>
            </w:r>
          </w:p>
        </w:tc>
        <w:tc>
          <w:tcPr>
            <w:tcW w:w="2340" w:type="dxa"/>
          </w:tcPr>
          <w:p w:rsidR="00D33FA4" w:rsidRDefault="00D33FA4"/>
        </w:tc>
        <w:tc>
          <w:tcPr>
            <w:tcW w:w="1620" w:type="dxa"/>
          </w:tcPr>
          <w:p w:rsidR="00D33FA4" w:rsidRDefault="00CB6375">
            <w:r>
              <w:t>None</w:t>
            </w:r>
          </w:p>
        </w:tc>
        <w:tc>
          <w:tcPr>
            <w:tcW w:w="2155" w:type="dxa"/>
          </w:tcPr>
          <w:p w:rsidR="00D33FA4" w:rsidRDefault="00D33FA4"/>
        </w:tc>
      </w:tr>
      <w:tr w:rsidR="00D33FA4" w:rsidTr="00CB6375">
        <w:tc>
          <w:tcPr>
            <w:tcW w:w="3235" w:type="dxa"/>
          </w:tcPr>
          <w:p w:rsidR="00D33FA4" w:rsidRDefault="00D33FA4">
            <w:r>
              <w:t>Humanities Table I</w:t>
            </w:r>
          </w:p>
        </w:tc>
        <w:tc>
          <w:tcPr>
            <w:tcW w:w="2340" w:type="dxa"/>
          </w:tcPr>
          <w:p w:rsidR="00D33FA4" w:rsidRDefault="00D33FA4"/>
        </w:tc>
        <w:tc>
          <w:tcPr>
            <w:tcW w:w="1620" w:type="dxa"/>
          </w:tcPr>
          <w:p w:rsidR="00D33FA4" w:rsidRDefault="00CB6375">
            <w:r>
              <w:t>None</w:t>
            </w:r>
          </w:p>
        </w:tc>
        <w:tc>
          <w:tcPr>
            <w:tcW w:w="2155" w:type="dxa"/>
          </w:tcPr>
          <w:p w:rsidR="00D33FA4" w:rsidRDefault="00D33FA4"/>
        </w:tc>
      </w:tr>
      <w:tr w:rsidR="00D33FA4" w:rsidTr="00CB6375">
        <w:tc>
          <w:tcPr>
            <w:tcW w:w="3235" w:type="dxa"/>
          </w:tcPr>
          <w:p w:rsidR="00D33FA4" w:rsidRDefault="00D33FA4">
            <w:r>
              <w:t>Social Sciences Table I</w:t>
            </w:r>
          </w:p>
        </w:tc>
        <w:tc>
          <w:tcPr>
            <w:tcW w:w="2340" w:type="dxa"/>
          </w:tcPr>
          <w:p w:rsidR="00D33FA4" w:rsidRDefault="00D33FA4"/>
        </w:tc>
        <w:tc>
          <w:tcPr>
            <w:tcW w:w="1620" w:type="dxa"/>
          </w:tcPr>
          <w:p w:rsidR="00D33FA4" w:rsidRDefault="00CB6375">
            <w:r>
              <w:t>None</w:t>
            </w:r>
          </w:p>
        </w:tc>
        <w:tc>
          <w:tcPr>
            <w:tcW w:w="2155" w:type="dxa"/>
          </w:tcPr>
          <w:p w:rsidR="00D33FA4" w:rsidRDefault="00D33FA4"/>
        </w:tc>
      </w:tr>
      <w:tr w:rsidR="00D33FA4" w:rsidTr="00CB6375">
        <w:tc>
          <w:tcPr>
            <w:tcW w:w="3235" w:type="dxa"/>
          </w:tcPr>
          <w:p w:rsidR="00D33FA4" w:rsidRDefault="00D33FA4">
            <w:r>
              <w:t>Social Sciences Table I</w:t>
            </w:r>
          </w:p>
        </w:tc>
        <w:tc>
          <w:tcPr>
            <w:tcW w:w="2340" w:type="dxa"/>
          </w:tcPr>
          <w:p w:rsidR="00D33FA4" w:rsidRDefault="00D33FA4"/>
        </w:tc>
        <w:tc>
          <w:tcPr>
            <w:tcW w:w="1620" w:type="dxa"/>
          </w:tcPr>
          <w:p w:rsidR="00D33FA4" w:rsidRDefault="00CB6375">
            <w:r>
              <w:t>None</w:t>
            </w:r>
          </w:p>
        </w:tc>
        <w:tc>
          <w:tcPr>
            <w:tcW w:w="2155" w:type="dxa"/>
          </w:tcPr>
          <w:p w:rsidR="00D33FA4" w:rsidRDefault="00D33FA4"/>
        </w:tc>
      </w:tr>
      <w:tr w:rsidR="00D33FA4" w:rsidTr="00CB6375">
        <w:tc>
          <w:tcPr>
            <w:tcW w:w="3235" w:type="dxa"/>
          </w:tcPr>
          <w:p w:rsidR="00D33FA4" w:rsidRDefault="0074793E">
            <w:r>
              <w:t>Table I or Open Elective</w:t>
            </w:r>
            <w:r w:rsidR="00F379C5">
              <w:t>*</w:t>
            </w:r>
            <w:bookmarkStart w:id="0" w:name="_GoBack"/>
            <w:bookmarkEnd w:id="0"/>
          </w:p>
        </w:tc>
        <w:tc>
          <w:tcPr>
            <w:tcW w:w="2340" w:type="dxa"/>
          </w:tcPr>
          <w:p w:rsidR="00D33FA4" w:rsidRDefault="00D33FA4"/>
        </w:tc>
        <w:tc>
          <w:tcPr>
            <w:tcW w:w="1620" w:type="dxa"/>
          </w:tcPr>
          <w:p w:rsidR="00D33FA4" w:rsidRDefault="00D02366" w:rsidP="00D02366">
            <w:r>
              <w:t>Various</w:t>
            </w:r>
          </w:p>
        </w:tc>
        <w:tc>
          <w:tcPr>
            <w:tcW w:w="2155" w:type="dxa"/>
          </w:tcPr>
          <w:p w:rsidR="00D33FA4" w:rsidRDefault="00D33FA4"/>
        </w:tc>
      </w:tr>
      <w:tr w:rsidR="00D02366" w:rsidTr="00CB6375">
        <w:tc>
          <w:tcPr>
            <w:tcW w:w="3235" w:type="dxa"/>
          </w:tcPr>
          <w:p w:rsidR="00D02366" w:rsidRDefault="00D02366" w:rsidP="00D02366">
            <w:r>
              <w:t>Open Elective*</w:t>
            </w:r>
          </w:p>
        </w:tc>
        <w:tc>
          <w:tcPr>
            <w:tcW w:w="2340" w:type="dxa"/>
          </w:tcPr>
          <w:p w:rsidR="00D02366" w:rsidRDefault="00D02366" w:rsidP="00D02366"/>
        </w:tc>
        <w:tc>
          <w:tcPr>
            <w:tcW w:w="1620" w:type="dxa"/>
          </w:tcPr>
          <w:p w:rsidR="00D02366" w:rsidRDefault="00D02366" w:rsidP="00D02366">
            <w:r w:rsidRPr="00994AFA">
              <w:t>Various</w:t>
            </w:r>
          </w:p>
        </w:tc>
        <w:tc>
          <w:tcPr>
            <w:tcW w:w="2155" w:type="dxa"/>
          </w:tcPr>
          <w:p w:rsidR="00D02366" w:rsidRDefault="00D02366" w:rsidP="00D02366"/>
        </w:tc>
      </w:tr>
      <w:tr w:rsidR="00D02366" w:rsidTr="00CB6375">
        <w:tc>
          <w:tcPr>
            <w:tcW w:w="3235" w:type="dxa"/>
          </w:tcPr>
          <w:p w:rsidR="00D02366" w:rsidRDefault="00D02366" w:rsidP="00D02366">
            <w:r>
              <w:t>Open Elective*</w:t>
            </w:r>
          </w:p>
        </w:tc>
        <w:tc>
          <w:tcPr>
            <w:tcW w:w="2340" w:type="dxa"/>
          </w:tcPr>
          <w:p w:rsidR="00D02366" w:rsidRDefault="00D02366" w:rsidP="00D02366"/>
        </w:tc>
        <w:tc>
          <w:tcPr>
            <w:tcW w:w="1620" w:type="dxa"/>
          </w:tcPr>
          <w:p w:rsidR="00D02366" w:rsidRDefault="00D02366" w:rsidP="00D02366">
            <w:r w:rsidRPr="00994AFA">
              <w:t>Various</w:t>
            </w:r>
          </w:p>
        </w:tc>
        <w:tc>
          <w:tcPr>
            <w:tcW w:w="2155" w:type="dxa"/>
          </w:tcPr>
          <w:p w:rsidR="00D02366" w:rsidRDefault="00D02366" w:rsidP="00D02366"/>
        </w:tc>
      </w:tr>
      <w:tr w:rsidR="00D02366" w:rsidTr="00CB6375">
        <w:tc>
          <w:tcPr>
            <w:tcW w:w="3235" w:type="dxa"/>
          </w:tcPr>
          <w:p w:rsidR="00D02366" w:rsidRDefault="00D02366" w:rsidP="00D02366">
            <w:r>
              <w:t>Open Elective*</w:t>
            </w:r>
          </w:p>
        </w:tc>
        <w:tc>
          <w:tcPr>
            <w:tcW w:w="2340" w:type="dxa"/>
          </w:tcPr>
          <w:p w:rsidR="00D02366" w:rsidRDefault="00D02366" w:rsidP="00D02366"/>
        </w:tc>
        <w:tc>
          <w:tcPr>
            <w:tcW w:w="1620" w:type="dxa"/>
          </w:tcPr>
          <w:p w:rsidR="00D02366" w:rsidRDefault="00D02366" w:rsidP="00D02366">
            <w:r w:rsidRPr="00994AFA">
              <w:t>Various</w:t>
            </w:r>
          </w:p>
        </w:tc>
        <w:tc>
          <w:tcPr>
            <w:tcW w:w="2155" w:type="dxa"/>
          </w:tcPr>
          <w:p w:rsidR="00D02366" w:rsidRDefault="00D02366" w:rsidP="00D02366"/>
        </w:tc>
      </w:tr>
      <w:tr w:rsidR="00D02366" w:rsidTr="00CB6375">
        <w:tc>
          <w:tcPr>
            <w:tcW w:w="3235" w:type="dxa"/>
          </w:tcPr>
          <w:p w:rsidR="00D02366" w:rsidRDefault="00D02366" w:rsidP="00D02366">
            <w:r>
              <w:t>Open Elective*</w:t>
            </w:r>
          </w:p>
        </w:tc>
        <w:tc>
          <w:tcPr>
            <w:tcW w:w="2340" w:type="dxa"/>
          </w:tcPr>
          <w:p w:rsidR="00D02366" w:rsidRDefault="00D02366" w:rsidP="00D02366"/>
        </w:tc>
        <w:tc>
          <w:tcPr>
            <w:tcW w:w="1620" w:type="dxa"/>
          </w:tcPr>
          <w:p w:rsidR="00D02366" w:rsidRDefault="00D02366" w:rsidP="00D02366">
            <w:r w:rsidRPr="00994AFA">
              <w:t>Various</w:t>
            </w:r>
          </w:p>
        </w:tc>
        <w:tc>
          <w:tcPr>
            <w:tcW w:w="2155" w:type="dxa"/>
          </w:tcPr>
          <w:p w:rsidR="00D02366" w:rsidRDefault="00D02366" w:rsidP="00D02366"/>
        </w:tc>
      </w:tr>
      <w:tr w:rsidR="00D02366" w:rsidTr="00CB6375">
        <w:tc>
          <w:tcPr>
            <w:tcW w:w="3235" w:type="dxa"/>
          </w:tcPr>
          <w:p w:rsidR="00D02366" w:rsidRDefault="00D02366" w:rsidP="00D02366">
            <w:r>
              <w:t>Open Elective*</w:t>
            </w:r>
          </w:p>
        </w:tc>
        <w:tc>
          <w:tcPr>
            <w:tcW w:w="2340" w:type="dxa"/>
          </w:tcPr>
          <w:p w:rsidR="00D02366" w:rsidRDefault="00D02366" w:rsidP="00D02366"/>
        </w:tc>
        <w:tc>
          <w:tcPr>
            <w:tcW w:w="1620" w:type="dxa"/>
          </w:tcPr>
          <w:p w:rsidR="00D02366" w:rsidRDefault="00D02366" w:rsidP="00D02366">
            <w:r w:rsidRPr="00994AFA">
              <w:t>Various</w:t>
            </w:r>
          </w:p>
        </w:tc>
        <w:tc>
          <w:tcPr>
            <w:tcW w:w="2155" w:type="dxa"/>
          </w:tcPr>
          <w:p w:rsidR="00D02366" w:rsidRDefault="00D02366" w:rsidP="00D02366"/>
        </w:tc>
      </w:tr>
      <w:tr w:rsidR="00D02366" w:rsidTr="00CB6375">
        <w:tc>
          <w:tcPr>
            <w:tcW w:w="3235" w:type="dxa"/>
          </w:tcPr>
          <w:p w:rsidR="00D02366" w:rsidRDefault="00D02366" w:rsidP="00D02366">
            <w:r>
              <w:t>Open Elective*</w:t>
            </w:r>
          </w:p>
        </w:tc>
        <w:tc>
          <w:tcPr>
            <w:tcW w:w="2340" w:type="dxa"/>
          </w:tcPr>
          <w:p w:rsidR="00D02366" w:rsidRDefault="00D02366" w:rsidP="00D02366"/>
        </w:tc>
        <w:tc>
          <w:tcPr>
            <w:tcW w:w="1620" w:type="dxa"/>
          </w:tcPr>
          <w:p w:rsidR="00D02366" w:rsidRDefault="00D02366" w:rsidP="00D02366">
            <w:r w:rsidRPr="00994AFA">
              <w:t>Various</w:t>
            </w:r>
          </w:p>
        </w:tc>
        <w:tc>
          <w:tcPr>
            <w:tcW w:w="2155" w:type="dxa"/>
          </w:tcPr>
          <w:p w:rsidR="00D02366" w:rsidRDefault="00D02366" w:rsidP="00D02366"/>
        </w:tc>
      </w:tr>
      <w:tr w:rsidR="00D33FA4" w:rsidTr="00CB6375">
        <w:tc>
          <w:tcPr>
            <w:tcW w:w="3235" w:type="dxa"/>
          </w:tcPr>
          <w:p w:rsidR="00D33FA4" w:rsidRDefault="00D33FA4">
            <w:r>
              <w:t>Table A (</w:t>
            </w:r>
            <w:r w:rsidR="00CB6375">
              <w:t xml:space="preserve">non-SOC </w:t>
            </w:r>
            <w:r>
              <w:t>LL course)</w:t>
            </w:r>
          </w:p>
        </w:tc>
        <w:tc>
          <w:tcPr>
            <w:tcW w:w="2340" w:type="dxa"/>
          </w:tcPr>
          <w:p w:rsidR="00D33FA4" w:rsidRDefault="00D33FA4"/>
        </w:tc>
        <w:tc>
          <w:tcPr>
            <w:tcW w:w="1620" w:type="dxa"/>
          </w:tcPr>
          <w:p w:rsidR="00D33FA4" w:rsidRDefault="00D33FA4">
            <w:r>
              <w:t>None</w:t>
            </w:r>
          </w:p>
        </w:tc>
        <w:tc>
          <w:tcPr>
            <w:tcW w:w="2155" w:type="dxa"/>
          </w:tcPr>
          <w:p w:rsidR="00D33FA4" w:rsidRDefault="00D33FA4"/>
        </w:tc>
      </w:tr>
      <w:tr w:rsidR="00D33FA4" w:rsidTr="00CB6375">
        <w:tc>
          <w:tcPr>
            <w:tcW w:w="3235" w:type="dxa"/>
          </w:tcPr>
          <w:p w:rsidR="00D33FA4" w:rsidRDefault="00D33FA4">
            <w:r>
              <w:t>Table A (</w:t>
            </w:r>
            <w:r w:rsidR="00CB6375">
              <w:t xml:space="preserve">non-SOC </w:t>
            </w:r>
            <w:r>
              <w:t>LL course)</w:t>
            </w:r>
          </w:p>
        </w:tc>
        <w:tc>
          <w:tcPr>
            <w:tcW w:w="2340" w:type="dxa"/>
          </w:tcPr>
          <w:p w:rsidR="00D33FA4" w:rsidRDefault="00D33FA4"/>
        </w:tc>
        <w:tc>
          <w:tcPr>
            <w:tcW w:w="1620" w:type="dxa"/>
          </w:tcPr>
          <w:p w:rsidR="00D33FA4" w:rsidRDefault="00D33FA4">
            <w:r>
              <w:t>None</w:t>
            </w:r>
          </w:p>
        </w:tc>
        <w:tc>
          <w:tcPr>
            <w:tcW w:w="2155" w:type="dxa"/>
          </w:tcPr>
          <w:p w:rsidR="00D33FA4" w:rsidRDefault="00D33FA4"/>
        </w:tc>
      </w:tr>
      <w:tr w:rsidR="00D33FA4" w:rsidTr="00CB6375">
        <w:tc>
          <w:tcPr>
            <w:tcW w:w="3235" w:type="dxa"/>
          </w:tcPr>
          <w:p w:rsidR="00D33FA4" w:rsidRDefault="00D33FA4">
            <w:r>
              <w:t>Table B (non-SOC UL course)</w:t>
            </w:r>
          </w:p>
        </w:tc>
        <w:tc>
          <w:tcPr>
            <w:tcW w:w="2340" w:type="dxa"/>
          </w:tcPr>
          <w:p w:rsidR="00D33FA4" w:rsidRDefault="00D33FA4"/>
        </w:tc>
        <w:tc>
          <w:tcPr>
            <w:tcW w:w="1620" w:type="dxa"/>
          </w:tcPr>
          <w:p w:rsidR="00D33FA4" w:rsidRDefault="00CB6375">
            <w:r>
              <w:t>None</w:t>
            </w:r>
          </w:p>
        </w:tc>
        <w:tc>
          <w:tcPr>
            <w:tcW w:w="2155" w:type="dxa"/>
          </w:tcPr>
          <w:p w:rsidR="00D33FA4" w:rsidRDefault="00D33FA4"/>
        </w:tc>
      </w:tr>
      <w:tr w:rsidR="00D33FA4" w:rsidTr="00CB6375">
        <w:tc>
          <w:tcPr>
            <w:tcW w:w="3235" w:type="dxa"/>
          </w:tcPr>
          <w:p w:rsidR="00D33FA4" w:rsidRDefault="00CB6375">
            <w:r>
              <w:t>Table B (non-SOC UL course)</w:t>
            </w:r>
          </w:p>
        </w:tc>
        <w:tc>
          <w:tcPr>
            <w:tcW w:w="2340" w:type="dxa"/>
          </w:tcPr>
          <w:p w:rsidR="00D33FA4" w:rsidRDefault="00D33FA4"/>
        </w:tc>
        <w:tc>
          <w:tcPr>
            <w:tcW w:w="1620" w:type="dxa"/>
          </w:tcPr>
          <w:p w:rsidR="00D33FA4" w:rsidRDefault="00CB6375">
            <w:r>
              <w:t>None</w:t>
            </w:r>
          </w:p>
        </w:tc>
        <w:tc>
          <w:tcPr>
            <w:tcW w:w="2155" w:type="dxa"/>
          </w:tcPr>
          <w:p w:rsidR="00D33FA4" w:rsidRDefault="00D33FA4"/>
        </w:tc>
      </w:tr>
      <w:tr w:rsidR="00CB6375" w:rsidTr="00CB6375">
        <w:tc>
          <w:tcPr>
            <w:tcW w:w="3235" w:type="dxa"/>
          </w:tcPr>
          <w:p w:rsidR="00CB6375" w:rsidRDefault="00CB6375">
            <w:r>
              <w:t>Table B (non-SOC UL course)</w:t>
            </w:r>
          </w:p>
        </w:tc>
        <w:tc>
          <w:tcPr>
            <w:tcW w:w="2340" w:type="dxa"/>
          </w:tcPr>
          <w:p w:rsidR="00CB6375" w:rsidRDefault="00CB6375"/>
        </w:tc>
        <w:tc>
          <w:tcPr>
            <w:tcW w:w="1620" w:type="dxa"/>
          </w:tcPr>
          <w:p w:rsidR="00CB6375" w:rsidRDefault="00CB6375">
            <w:r>
              <w:t>None</w:t>
            </w:r>
          </w:p>
        </w:tc>
        <w:tc>
          <w:tcPr>
            <w:tcW w:w="2155" w:type="dxa"/>
          </w:tcPr>
          <w:p w:rsidR="00CB6375" w:rsidRDefault="00CB6375"/>
        </w:tc>
      </w:tr>
      <w:tr w:rsidR="00CB6375" w:rsidTr="00CB6375">
        <w:tc>
          <w:tcPr>
            <w:tcW w:w="3235" w:type="dxa"/>
          </w:tcPr>
          <w:p w:rsidR="00CB6375" w:rsidRDefault="00CB6375">
            <w:r>
              <w:t>Table B (non-SOC UL course)</w:t>
            </w:r>
          </w:p>
        </w:tc>
        <w:tc>
          <w:tcPr>
            <w:tcW w:w="2340" w:type="dxa"/>
          </w:tcPr>
          <w:p w:rsidR="00CB6375" w:rsidRDefault="00CB6375"/>
        </w:tc>
        <w:tc>
          <w:tcPr>
            <w:tcW w:w="1620" w:type="dxa"/>
          </w:tcPr>
          <w:p w:rsidR="00CB6375" w:rsidRDefault="00CB6375">
            <w:r>
              <w:t>None</w:t>
            </w:r>
          </w:p>
        </w:tc>
        <w:tc>
          <w:tcPr>
            <w:tcW w:w="2155" w:type="dxa"/>
          </w:tcPr>
          <w:p w:rsidR="00CB6375" w:rsidRDefault="00CB6375"/>
        </w:tc>
      </w:tr>
    </w:tbl>
    <w:p w:rsidR="00962499" w:rsidRPr="00EC3C1C" w:rsidRDefault="00D33FA4" w:rsidP="00EC3C1C">
      <w:pPr>
        <w:rPr>
          <w:sz w:val="20"/>
        </w:rPr>
      </w:pPr>
      <w:r w:rsidRPr="00CB6375">
        <w:rPr>
          <w:sz w:val="20"/>
        </w:rPr>
        <w:t>*</w:t>
      </w:r>
      <w:r w:rsidR="0074793E">
        <w:rPr>
          <w:sz w:val="20"/>
        </w:rPr>
        <w:t xml:space="preserve">Open Elective courses </w:t>
      </w:r>
      <w:r w:rsidRPr="00CB6375">
        <w:rPr>
          <w:sz w:val="20"/>
        </w:rPr>
        <w:t>may have prerequisites</w:t>
      </w:r>
      <w:r w:rsidR="00A167E9">
        <w:rPr>
          <w:sz w:val="20"/>
        </w:rPr>
        <w:t xml:space="preserve">; these </w:t>
      </w:r>
      <w:r w:rsidR="00CB6375" w:rsidRPr="00CB6375">
        <w:rPr>
          <w:sz w:val="20"/>
        </w:rPr>
        <w:t xml:space="preserve">are listed in the </w:t>
      </w:r>
      <w:hyperlink r:id="rId9" w:history="1">
        <w:r w:rsidR="0074793E">
          <w:rPr>
            <w:rStyle w:val="Hyperlink"/>
            <w:sz w:val="20"/>
          </w:rPr>
          <w:t xml:space="preserve">Undergraduate </w:t>
        </w:r>
        <w:r w:rsidR="00CB6375" w:rsidRPr="00A029EE">
          <w:rPr>
            <w:rStyle w:val="Hyperlink"/>
            <w:sz w:val="20"/>
          </w:rPr>
          <w:t>Calendar</w:t>
        </w:r>
      </w:hyperlink>
      <w:r w:rsidR="00CB6375" w:rsidRPr="00CB6375">
        <w:rPr>
          <w:sz w:val="20"/>
        </w:rPr>
        <w:t>.</w:t>
      </w:r>
      <w:r w:rsidRPr="00CB6375">
        <w:rPr>
          <w:sz w:val="20"/>
        </w:rPr>
        <w:t xml:space="preserve"> </w:t>
      </w:r>
      <w:r w:rsidR="00F379C5">
        <w:rPr>
          <w:sz w:val="20"/>
        </w:rPr>
        <w:t xml:space="preserve">Lower Level Liberal Studies courses do not count towards Open Elective requirements. </w:t>
      </w:r>
    </w:p>
    <w:sectPr w:rsidR="00962499" w:rsidRPr="00EC3C1C" w:rsidSect="00EC3C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21F" w:rsidRDefault="00C0621F" w:rsidP="00EC3C1C">
      <w:pPr>
        <w:spacing w:after="0" w:line="240" w:lineRule="auto"/>
      </w:pPr>
      <w:r>
        <w:separator/>
      </w:r>
    </w:p>
  </w:endnote>
  <w:endnote w:type="continuationSeparator" w:id="0">
    <w:p w:rsidR="00C0621F" w:rsidRDefault="00C0621F" w:rsidP="00EC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7B" w:rsidRDefault="00120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7B" w:rsidRDefault="00120D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7B" w:rsidRDefault="00120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21F" w:rsidRDefault="00C0621F" w:rsidP="00EC3C1C">
      <w:pPr>
        <w:spacing w:after="0" w:line="240" w:lineRule="auto"/>
      </w:pPr>
      <w:r>
        <w:separator/>
      </w:r>
    </w:p>
  </w:footnote>
  <w:footnote w:type="continuationSeparator" w:id="0">
    <w:p w:rsidR="00C0621F" w:rsidRDefault="00C0621F" w:rsidP="00EC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7B" w:rsidRDefault="00120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7B" w:rsidRDefault="00120D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D7B" w:rsidRDefault="00120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DC3"/>
    <w:multiLevelType w:val="hybridMultilevel"/>
    <w:tmpl w:val="49CCAAEE"/>
    <w:lvl w:ilvl="0" w:tplc="B53E98D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F018B"/>
    <w:multiLevelType w:val="hybridMultilevel"/>
    <w:tmpl w:val="CC8CB5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D449CB"/>
    <w:multiLevelType w:val="hybridMultilevel"/>
    <w:tmpl w:val="5504F3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91BA6"/>
    <w:multiLevelType w:val="hybridMultilevel"/>
    <w:tmpl w:val="E54AF8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E687F"/>
    <w:multiLevelType w:val="hybridMultilevel"/>
    <w:tmpl w:val="1E90D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C4541B"/>
    <w:multiLevelType w:val="hybridMultilevel"/>
    <w:tmpl w:val="8F5057F2"/>
    <w:lvl w:ilvl="0" w:tplc="B53E98D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30"/>
    <w:rsid w:val="00051789"/>
    <w:rsid w:val="000E0FD6"/>
    <w:rsid w:val="001079E1"/>
    <w:rsid w:val="00120D7B"/>
    <w:rsid w:val="00164E75"/>
    <w:rsid w:val="001C27F6"/>
    <w:rsid w:val="00237A21"/>
    <w:rsid w:val="00323A30"/>
    <w:rsid w:val="003C0730"/>
    <w:rsid w:val="00661EE7"/>
    <w:rsid w:val="0074793E"/>
    <w:rsid w:val="00780CEA"/>
    <w:rsid w:val="007B56A2"/>
    <w:rsid w:val="00830120"/>
    <w:rsid w:val="00962499"/>
    <w:rsid w:val="009C776D"/>
    <w:rsid w:val="00A029EE"/>
    <w:rsid w:val="00A167E9"/>
    <w:rsid w:val="00A93A0B"/>
    <w:rsid w:val="00BE072D"/>
    <w:rsid w:val="00C0621F"/>
    <w:rsid w:val="00CB361D"/>
    <w:rsid w:val="00CB6375"/>
    <w:rsid w:val="00CB7BD0"/>
    <w:rsid w:val="00D02366"/>
    <w:rsid w:val="00D11D0F"/>
    <w:rsid w:val="00D33FA4"/>
    <w:rsid w:val="00EC3C1C"/>
    <w:rsid w:val="00EE1009"/>
    <w:rsid w:val="00F379C5"/>
    <w:rsid w:val="00F61E9D"/>
    <w:rsid w:val="00F7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FC1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9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C1C"/>
  </w:style>
  <w:style w:type="paragraph" w:styleId="Footer">
    <w:name w:val="footer"/>
    <w:basedOn w:val="Normal"/>
    <w:link w:val="FooterChar"/>
    <w:uiPriority w:val="99"/>
    <w:unhideWhenUsed/>
    <w:rsid w:val="00EC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yerson.ca/calenda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ryerson.ca/calendar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yerson.ca/calendar/2022-2023/open-elective-tabl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2022-04-29T17:29:00Z</dcterms:created>
  <dcterms:modified xsi:type="dcterms:W3CDTF">2022-04-29T18:17:00Z</dcterms:modified>
</cp:coreProperties>
</file>